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B2" w:rsidRDefault="00BE76B2" w:rsidP="00BE76B2">
      <w:pPr>
        <w:pStyle w:val="2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Методические рекомендации</w:t>
      </w:r>
      <w:r>
        <w:rPr>
          <w:color w:val="auto"/>
          <w:sz w:val="28"/>
          <w:szCs w:val="28"/>
        </w:rPr>
        <w:t xml:space="preserve"> классному руководителю</w:t>
      </w:r>
      <w:r>
        <w:rPr>
          <w:color w:val="auto"/>
          <w:sz w:val="28"/>
          <w:szCs w:val="28"/>
        </w:rPr>
        <w:t>.</w:t>
      </w:r>
    </w:p>
    <w:p w:rsidR="00BE76B2" w:rsidRDefault="00BE76B2" w:rsidP="00BE76B2">
      <w:pPr>
        <w:pStyle w:val="2"/>
        <w:spacing w:before="0" w:after="0"/>
        <w:jc w:val="right"/>
        <w:rPr>
          <w:color w:val="auto"/>
          <w:sz w:val="28"/>
          <w:szCs w:val="28"/>
        </w:rPr>
      </w:pP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Для более успешной социально – профилактической работы с данными подростками необходимо помнить о причинах, порождающих различные формы отклонений, такие, как: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воспитанием)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>
        <w:rPr>
          <w:sz w:val="28"/>
          <w:szCs w:val="28"/>
        </w:rPr>
        <w:t xml:space="preserve"> у него негативных стереотипов поведения; 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глубокий психический дискомфорт подростка, вызванный неблагополучием семейных отношений, 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определением в детский дом, отрицательным психологическим микроклиматом, систематическими учебными </w:t>
      </w:r>
      <w:proofErr w:type="spellStart"/>
      <w:r>
        <w:rPr>
          <w:sz w:val="28"/>
          <w:szCs w:val="28"/>
        </w:rPr>
        <w:t>неуспехамине</w:t>
      </w:r>
      <w:proofErr w:type="spellEnd"/>
      <w:r>
        <w:rPr>
          <w:sz w:val="28"/>
          <w:szCs w:val="28"/>
        </w:rPr>
        <w:t xml:space="preserve"> сложившимися взаимоотношениями со сверстниками, не правильным (не справедливым, грубым, жестким) отношением к нему со стороны товарищей, воспитателей, учителей;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отклонения психического и физического состояния здоровья возрастные кризисы, акцентуация характера и другие отклонения психоневрологического и физиологического свойства у подростков;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отсутствие условий для </w:t>
      </w:r>
      <w:proofErr w:type="gramStart"/>
      <w:r>
        <w:rPr>
          <w:sz w:val="28"/>
          <w:szCs w:val="28"/>
        </w:rPr>
        <w:t>самовыражения ,</w:t>
      </w:r>
      <w:proofErr w:type="gramEnd"/>
      <w:r>
        <w:rPr>
          <w:sz w:val="28"/>
          <w:szCs w:val="28"/>
        </w:rPr>
        <w:t xml:space="preserve"> разумного проявления внешней и внутренней активности; занятости полезными видами деятельности, позитивных и значимых социальных и личных, жизненных целей и планов;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социально - психологическая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>, смещение социальных и личностных ценностей у подростков в условиях школы.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работы с подростками “группы </w:t>
      </w:r>
      <w:proofErr w:type="spellStart"/>
      <w:r>
        <w:rPr>
          <w:sz w:val="28"/>
          <w:szCs w:val="28"/>
        </w:rPr>
        <w:t>риска</w:t>
      </w:r>
      <w:proofErr w:type="gramStart"/>
      <w:r>
        <w:rPr>
          <w:sz w:val="28"/>
          <w:szCs w:val="28"/>
        </w:rPr>
        <w:t>”,трудными</w:t>
      </w:r>
      <w:proofErr w:type="spellEnd"/>
      <w:proofErr w:type="gramEnd"/>
      <w:r>
        <w:rPr>
          <w:sz w:val="28"/>
          <w:szCs w:val="28"/>
        </w:rPr>
        <w:t xml:space="preserve"> и стоящими на внутри школьном учёте зависит от планомерной деятельности в соответствии с индивидуальными особенностями каждого подопечного. 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</w:p>
    <w:p w:rsidR="00BE76B2" w:rsidRDefault="00BE76B2" w:rsidP="00BE76B2">
      <w:pPr>
        <w:numPr>
          <w:ilvl w:val="0"/>
          <w:numId w:val="1"/>
        </w:numPr>
        <w:ind w:left="525"/>
        <w:rPr>
          <w:szCs w:val="28"/>
        </w:rPr>
      </w:pPr>
      <w:r>
        <w:rPr>
          <w:szCs w:val="28"/>
        </w:rPr>
        <w:t xml:space="preserve">Создать условия для успешной адаптации личности подростка в условиях школы через комплекс профилактических мер по предупреждению возникновения </w:t>
      </w:r>
      <w:proofErr w:type="spellStart"/>
      <w:r>
        <w:rPr>
          <w:szCs w:val="28"/>
        </w:rPr>
        <w:t>девиантного</w:t>
      </w:r>
      <w:proofErr w:type="spellEnd"/>
      <w:r>
        <w:rPr>
          <w:szCs w:val="28"/>
        </w:rPr>
        <w:t xml:space="preserve"> поведения. </w:t>
      </w:r>
    </w:p>
    <w:p w:rsidR="00BE76B2" w:rsidRDefault="00BE76B2" w:rsidP="00BE76B2">
      <w:pPr>
        <w:numPr>
          <w:ilvl w:val="0"/>
          <w:numId w:val="1"/>
        </w:numPr>
        <w:ind w:left="525"/>
        <w:rPr>
          <w:szCs w:val="28"/>
        </w:rPr>
      </w:pPr>
      <w:r>
        <w:rPr>
          <w:szCs w:val="28"/>
        </w:rPr>
        <w:t xml:space="preserve">Корректировать </w:t>
      </w:r>
      <w:proofErr w:type="spellStart"/>
      <w:r>
        <w:rPr>
          <w:szCs w:val="28"/>
        </w:rPr>
        <w:t>девиантное</w:t>
      </w:r>
      <w:proofErr w:type="spellEnd"/>
      <w:r>
        <w:rPr>
          <w:szCs w:val="28"/>
        </w:rPr>
        <w:t xml:space="preserve"> поведение подростков с целью их адаптации в социуме.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proofErr w:type="gramStart"/>
      <w:r>
        <w:rPr>
          <w:sz w:val="28"/>
          <w:szCs w:val="28"/>
        </w:rPr>
        <w:t>ЗАДАЧИ :</w:t>
      </w:r>
      <w:proofErr w:type="gramEnd"/>
    </w:p>
    <w:p w:rsidR="00BE76B2" w:rsidRDefault="00BE76B2" w:rsidP="00BE76B2">
      <w:pPr>
        <w:numPr>
          <w:ilvl w:val="0"/>
          <w:numId w:val="2"/>
        </w:numPr>
        <w:ind w:left="525"/>
        <w:rPr>
          <w:szCs w:val="28"/>
        </w:rPr>
      </w:pPr>
      <w:r>
        <w:rPr>
          <w:szCs w:val="28"/>
        </w:rPr>
        <w:t>Координировать предупредительно-профилактическую деятельность в отношении подростков “группы риска”.</w:t>
      </w:r>
    </w:p>
    <w:p w:rsidR="00BE76B2" w:rsidRDefault="00BE76B2" w:rsidP="00BE76B2">
      <w:pPr>
        <w:numPr>
          <w:ilvl w:val="0"/>
          <w:numId w:val="2"/>
        </w:numPr>
        <w:ind w:left="525"/>
        <w:rPr>
          <w:szCs w:val="28"/>
        </w:rPr>
      </w:pPr>
      <w:r>
        <w:rPr>
          <w:szCs w:val="28"/>
        </w:rPr>
        <w:t xml:space="preserve">Повысить уровень социально - педагогической профилактической работы с подростками школы через взаимодействие с социумом. </w:t>
      </w:r>
    </w:p>
    <w:p w:rsidR="00BE76B2" w:rsidRDefault="00BE76B2" w:rsidP="00BE76B2">
      <w:pPr>
        <w:numPr>
          <w:ilvl w:val="0"/>
          <w:numId w:val="2"/>
        </w:numPr>
        <w:ind w:left="525"/>
        <w:rPr>
          <w:szCs w:val="28"/>
        </w:rPr>
      </w:pPr>
      <w:r>
        <w:rPr>
          <w:szCs w:val="28"/>
        </w:rPr>
        <w:t xml:space="preserve">Активизировать разъяснительную работу среди </w:t>
      </w:r>
      <w:proofErr w:type="gramStart"/>
      <w:r>
        <w:rPr>
          <w:szCs w:val="28"/>
        </w:rPr>
        <w:t>учащихся  по</w:t>
      </w:r>
      <w:proofErr w:type="gramEnd"/>
      <w:r>
        <w:rPr>
          <w:szCs w:val="28"/>
        </w:rPr>
        <w:t xml:space="preserve"> вопросам правопорядка. Увеличить степень самостоятельности </w:t>
      </w:r>
      <w:proofErr w:type="gramStart"/>
      <w:r>
        <w:rPr>
          <w:szCs w:val="28"/>
        </w:rPr>
        <w:t>подростков ,</w:t>
      </w:r>
      <w:proofErr w:type="gramEnd"/>
      <w:r>
        <w:rPr>
          <w:szCs w:val="28"/>
        </w:rPr>
        <w:t xml:space="preserve"> их способность контролировать поступки и разрешать свои проблемы.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ПРИОРИТЕТНЫЕ НАПРАВЛЕНИЯ: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1.Связь с общественностью в целях создания условий для правового воспитания подростков и их правовой защиты.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2.Социальное сотрудничество с подростком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в целях создания благоприятного микроклимата для адаптации подростка в социум.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профилактическое направление по предупреждению правонарушений среди подростков школы.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ФУНКЦИИ ВЗАИМОДЕЙСТВИЯ:</w:t>
      </w:r>
    </w:p>
    <w:p w:rsidR="00BE76B2" w:rsidRDefault="00BE76B2" w:rsidP="00BE76B2">
      <w:pPr>
        <w:numPr>
          <w:ilvl w:val="0"/>
          <w:numId w:val="3"/>
        </w:numPr>
        <w:ind w:left="525"/>
        <w:rPr>
          <w:szCs w:val="28"/>
        </w:rPr>
      </w:pPr>
      <w:r>
        <w:rPr>
          <w:szCs w:val="28"/>
        </w:rPr>
        <w:t xml:space="preserve">Коррекционная (социально – </w:t>
      </w:r>
      <w:proofErr w:type="spellStart"/>
      <w:r>
        <w:rPr>
          <w:szCs w:val="28"/>
        </w:rPr>
        <w:t>психолого</w:t>
      </w:r>
      <w:proofErr w:type="spellEnd"/>
      <w:r>
        <w:rPr>
          <w:szCs w:val="28"/>
        </w:rPr>
        <w:t xml:space="preserve"> –педагогическая служба 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школы).</w:t>
      </w:r>
    </w:p>
    <w:p w:rsidR="00BE76B2" w:rsidRDefault="00BE76B2" w:rsidP="00BE76B2">
      <w:pPr>
        <w:ind w:left="360"/>
        <w:rPr>
          <w:szCs w:val="28"/>
        </w:rPr>
      </w:pPr>
      <w:r>
        <w:rPr>
          <w:szCs w:val="28"/>
        </w:rPr>
        <w:t>2Профилактическая (Совет профилактики правонарушений несовершеннолетних, Комиссия по делам несовершеннолетних и защите их прав).</w:t>
      </w:r>
    </w:p>
    <w:p w:rsidR="00BE76B2" w:rsidRDefault="00BE76B2" w:rsidP="00BE76B2">
      <w:pPr>
        <w:ind w:left="360"/>
        <w:rPr>
          <w:szCs w:val="28"/>
        </w:rPr>
      </w:pPr>
      <w:r>
        <w:rPr>
          <w:szCs w:val="28"/>
        </w:rPr>
        <w:t>3.Координирующая (Администрация школы, органы самоуправления, родительский комитет школы).</w:t>
      </w:r>
    </w:p>
    <w:p w:rsidR="00BE76B2" w:rsidRDefault="00BE76B2" w:rsidP="00BE76B2">
      <w:pPr>
        <w:ind w:left="360"/>
        <w:rPr>
          <w:szCs w:val="28"/>
        </w:rPr>
      </w:pPr>
      <w:r>
        <w:rPr>
          <w:szCs w:val="28"/>
        </w:rPr>
        <w:t>4.Воспитательная (класс, классные руководители, родственники, семья).</w:t>
      </w:r>
    </w:p>
    <w:p w:rsidR="00BE76B2" w:rsidRDefault="00BE76B2" w:rsidP="00BE76B2">
      <w:pPr>
        <w:ind w:left="360"/>
        <w:rPr>
          <w:szCs w:val="28"/>
        </w:rPr>
      </w:pPr>
      <w:r>
        <w:rPr>
          <w:szCs w:val="28"/>
        </w:rPr>
        <w:t xml:space="preserve">5.Развивающее – просветительная, обучающая, познавательная (школа, </w:t>
      </w:r>
      <w:proofErr w:type="gramStart"/>
      <w:r>
        <w:rPr>
          <w:szCs w:val="28"/>
        </w:rPr>
        <w:t>кружки,  секции</w:t>
      </w:r>
      <w:proofErr w:type="gramEnd"/>
      <w:r>
        <w:rPr>
          <w:szCs w:val="28"/>
        </w:rPr>
        <w:t>).</w:t>
      </w:r>
    </w:p>
    <w:p w:rsidR="00BE76B2" w:rsidRDefault="00BE76B2" w:rsidP="00BE76B2">
      <w:pPr>
        <w:ind w:left="360"/>
        <w:rPr>
          <w:szCs w:val="28"/>
        </w:rPr>
      </w:pPr>
      <w:r>
        <w:rPr>
          <w:szCs w:val="28"/>
        </w:rPr>
        <w:t>6.Контролирующая, поддерживающая (Отдел опеки и попечительства).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Причинами постановки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профилактический учёт МОГУТ БЫТЬ: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- нарушение Устава школы: систематическое невыполнение домашнего задания, отказ от работы на уроке, нарушение дисциплины на уроках и во время перемен;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- пропуски учебных занятий;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- постоянные драки, грубость, сквернословие;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- нарушение общественного порядка в школе;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-самовольные уходы из школы.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Постановка на учет возможна:</w:t>
      </w:r>
    </w:p>
    <w:p w:rsidR="00BE76B2" w:rsidRDefault="00BE76B2" w:rsidP="00BE76B2">
      <w:pPr>
        <w:rPr>
          <w:szCs w:val="28"/>
        </w:rPr>
      </w:pPr>
      <w:r>
        <w:rPr>
          <w:szCs w:val="28"/>
        </w:rPr>
        <w:t xml:space="preserve">         по заявлению классного руководителя;</w:t>
      </w:r>
    </w:p>
    <w:p w:rsidR="00BE76B2" w:rsidRDefault="00BE76B2" w:rsidP="00BE76B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по заявлению администрации школы;</w:t>
      </w:r>
    </w:p>
    <w:p w:rsidR="00BE76B2" w:rsidRDefault="00BE76B2" w:rsidP="00BE76B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 результате совершения несовершеннолетними деяния, за которое установлена административная ответственность;</w:t>
      </w:r>
    </w:p>
    <w:p w:rsidR="00BE76B2" w:rsidRDefault="00BE76B2" w:rsidP="00BE76B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 результате совершения несовершеннолетними деяния, за которое установлена уголовная ответственность.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Предоставление документов для постановки на учет.</w:t>
      </w:r>
    </w:p>
    <w:p w:rsidR="00BE76B2" w:rsidRDefault="00BE76B2" w:rsidP="00BE76B2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lastRenderedPageBreak/>
        <w:t>Заявление классного руководителя</w:t>
      </w:r>
    </w:p>
    <w:p w:rsidR="00BE76B2" w:rsidRDefault="00BE76B2" w:rsidP="00BE76B2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Характеристика на учащегося</w:t>
      </w:r>
    </w:p>
    <w:p w:rsidR="00BE76B2" w:rsidRDefault="00BE76B2" w:rsidP="00BE76B2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Акт посещения на дому</w:t>
      </w:r>
    </w:p>
    <w:p w:rsidR="00BE76B2" w:rsidRDefault="00BE76B2" w:rsidP="00BE76B2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Информация о профилактической работе с несовершеннолетним</w:t>
      </w:r>
    </w:p>
    <w:p w:rsidR="00BE76B2" w:rsidRDefault="00BE76B2" w:rsidP="00BE76B2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Выписка оценок за текущую четверть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Родителям отправляется уведомление о приглашении их на заседание Совета профилактики. Если родители не явились, то вопрос все равно рассматривается на заседании.</w:t>
      </w:r>
    </w:p>
    <w:p w:rsidR="00BE76B2" w:rsidRDefault="00BE76B2" w:rsidP="00BE76B2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Снятие учащегося с </w:t>
      </w:r>
      <w:proofErr w:type="spellStart"/>
      <w:r>
        <w:rPr>
          <w:b/>
          <w:sz w:val="28"/>
          <w:szCs w:val="28"/>
        </w:rPr>
        <w:t>внутришкольного</w:t>
      </w:r>
      <w:proofErr w:type="spellEnd"/>
      <w:r>
        <w:rPr>
          <w:b/>
          <w:sz w:val="28"/>
          <w:szCs w:val="28"/>
        </w:rPr>
        <w:t xml:space="preserve"> профилактического учета.</w:t>
      </w:r>
    </w:p>
    <w:p w:rsidR="00BE76B2" w:rsidRDefault="00BE76B2" w:rsidP="00BE76B2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Для того, чтобы снять с учета в результате положительной работы необходимо в школьный Совет профилактики предоставит:</w:t>
      </w:r>
    </w:p>
    <w:p w:rsidR="00BE76B2" w:rsidRDefault="00BE76B2" w:rsidP="00BE76B2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Заявление классного руководителя</w:t>
      </w:r>
    </w:p>
    <w:p w:rsidR="00BE76B2" w:rsidRDefault="00BE76B2" w:rsidP="00BE76B2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Характеристику на несовершеннолетнего</w:t>
      </w:r>
    </w:p>
    <w:p w:rsidR="00BE76B2" w:rsidRDefault="00BE76B2" w:rsidP="00BE76B2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Информацию о проделанной профилактической работе с указанием достигнутого результата</w:t>
      </w:r>
    </w:p>
    <w:p w:rsidR="00BE76B2" w:rsidRDefault="00BE76B2" w:rsidP="00BE76B2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Выписку оценок из классного журнала.</w:t>
      </w:r>
    </w:p>
    <w:p w:rsidR="00BE76B2" w:rsidRDefault="00BE76B2" w:rsidP="00BE76B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415108" w:rsidRDefault="00BE76B2" w:rsidP="00BE76B2">
      <w:r>
        <w:rPr>
          <w:szCs w:val="28"/>
        </w:rPr>
        <w:t>Педагог-психолог:</w:t>
      </w:r>
      <w:r>
        <w:rPr>
          <w:szCs w:val="28"/>
        </w:rPr>
        <w:t xml:space="preserve">       </w:t>
      </w:r>
      <w:bookmarkStart w:id="0" w:name="_GoBack"/>
      <w:bookmarkEnd w:id="0"/>
      <w:proofErr w:type="spellStart"/>
      <w:r>
        <w:rPr>
          <w:szCs w:val="28"/>
        </w:rPr>
        <w:t>Т.Мокряк</w:t>
      </w:r>
      <w:proofErr w:type="spellEnd"/>
      <w:r>
        <w:rPr>
          <w:szCs w:val="28"/>
        </w:rPr>
        <w:t>.</w:t>
      </w:r>
    </w:p>
    <w:sectPr w:rsidR="0041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A1D"/>
    <w:multiLevelType w:val="multilevel"/>
    <w:tmpl w:val="550C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E0896"/>
    <w:multiLevelType w:val="multilevel"/>
    <w:tmpl w:val="2E3C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7444E"/>
    <w:multiLevelType w:val="multilevel"/>
    <w:tmpl w:val="4D7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06C1D"/>
    <w:multiLevelType w:val="multilevel"/>
    <w:tmpl w:val="C864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461F2"/>
    <w:multiLevelType w:val="multilevel"/>
    <w:tmpl w:val="845C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058DF"/>
    <w:multiLevelType w:val="multilevel"/>
    <w:tmpl w:val="6770A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4"/>
    <w:rsid w:val="000D78F4"/>
    <w:rsid w:val="00415108"/>
    <w:rsid w:val="00B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4614"/>
  <w15:chartTrackingRefBased/>
  <w15:docId w15:val="{E5282B93-1262-4843-955C-B90F6FE3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E76B2"/>
    <w:pPr>
      <w:spacing w:before="240" w:after="240"/>
      <w:outlineLvl w:val="1"/>
    </w:pPr>
    <w:rPr>
      <w:b/>
      <w:bCs/>
      <w:color w:val="333333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76B2"/>
    <w:rPr>
      <w:rFonts w:ascii="Times New Roman" w:eastAsia="Times New Roman" w:hAnsi="Times New Roman" w:cs="Times New Roman"/>
      <w:b/>
      <w:bCs/>
      <w:color w:val="333333"/>
      <w:sz w:val="42"/>
      <w:szCs w:val="42"/>
      <w:lang w:eastAsia="ru-RU"/>
    </w:rPr>
  </w:style>
  <w:style w:type="paragraph" w:styleId="a3">
    <w:name w:val="Normal (Web)"/>
    <w:basedOn w:val="a"/>
    <w:semiHidden/>
    <w:unhideWhenUsed/>
    <w:rsid w:val="00BE76B2"/>
    <w:pPr>
      <w:spacing w:before="240" w:after="240"/>
    </w:pPr>
    <w:rPr>
      <w:sz w:val="24"/>
    </w:rPr>
  </w:style>
  <w:style w:type="character" w:styleId="a4">
    <w:name w:val="Emphasis"/>
    <w:basedOn w:val="a0"/>
    <w:qFormat/>
    <w:rsid w:val="00BE7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2017-12-26T08:32:00Z</dcterms:created>
  <dcterms:modified xsi:type="dcterms:W3CDTF">2017-12-26T08:33:00Z</dcterms:modified>
</cp:coreProperties>
</file>